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959C" w14:textId="77777777" w:rsidR="00382E4B" w:rsidRPr="00D54E72" w:rsidRDefault="00382E4B" w:rsidP="004619A8">
      <w:pPr>
        <w:spacing w:after="40" w:line="276" w:lineRule="auto"/>
        <w:jc w:val="center"/>
        <w:rPr>
          <w:rFonts w:ascii="Times New Roman" w:hAnsi="Times New Roman" w:cs="Times New Roman"/>
          <w:b/>
          <w:bCs/>
          <w:color w:val="1F3864"/>
          <w:sz w:val="24"/>
          <w:szCs w:val="24"/>
        </w:rPr>
      </w:pPr>
    </w:p>
    <w:p w14:paraId="008DBC34" w14:textId="77777777" w:rsidR="00382E4B" w:rsidRPr="00D54E72" w:rsidRDefault="00382E4B" w:rsidP="004619A8">
      <w:pPr>
        <w:spacing w:after="40" w:line="276" w:lineRule="auto"/>
        <w:jc w:val="center"/>
        <w:rPr>
          <w:rFonts w:ascii="Times New Roman" w:hAnsi="Times New Roman" w:cs="Times New Roman"/>
          <w:b/>
          <w:bCs/>
          <w:color w:val="1F3864"/>
          <w:sz w:val="24"/>
          <w:szCs w:val="24"/>
        </w:rPr>
      </w:pPr>
    </w:p>
    <w:p w14:paraId="53FC0252" w14:textId="77777777" w:rsidR="00382E4B" w:rsidRPr="00D54E72" w:rsidRDefault="00382E4B" w:rsidP="004619A8">
      <w:pPr>
        <w:spacing w:after="40" w:line="276" w:lineRule="auto"/>
        <w:jc w:val="center"/>
        <w:rPr>
          <w:rFonts w:ascii="Times New Roman" w:hAnsi="Times New Roman" w:cs="Times New Roman"/>
          <w:b/>
          <w:bCs/>
          <w:color w:val="1F3864"/>
          <w:sz w:val="24"/>
          <w:szCs w:val="24"/>
        </w:rPr>
      </w:pPr>
    </w:p>
    <w:p w14:paraId="2B239769" w14:textId="77777777" w:rsidR="00382E4B" w:rsidRPr="00D54E72" w:rsidRDefault="00382E4B" w:rsidP="004619A8">
      <w:pPr>
        <w:spacing w:after="40" w:line="276" w:lineRule="auto"/>
        <w:jc w:val="center"/>
        <w:rPr>
          <w:rFonts w:ascii="Times New Roman" w:hAnsi="Times New Roman" w:cs="Times New Roman"/>
          <w:b/>
          <w:bCs/>
          <w:color w:val="1F3864"/>
          <w:sz w:val="24"/>
          <w:szCs w:val="24"/>
        </w:rPr>
      </w:pPr>
    </w:p>
    <w:p w14:paraId="0A6B90EC" w14:textId="05F1DFCE" w:rsidR="00C8608F" w:rsidRPr="00D54E72" w:rsidRDefault="00000000" w:rsidP="004619A8">
      <w:pPr>
        <w:spacing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TERMA REFERENCE (</w:t>
      </w:r>
      <w:proofErr w:type="spellStart"/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ToR</w:t>
      </w:r>
      <w:proofErr w:type="spellEnd"/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)</w:t>
      </w:r>
    </w:p>
    <w:p w14:paraId="5BA35BF7" w14:textId="77777777" w:rsidR="00C8608F" w:rsidRPr="00D54E72" w:rsidRDefault="00000000" w:rsidP="004619A8">
      <w:pPr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i/>
          <w:iCs/>
          <w:color w:val="595959"/>
          <w:sz w:val="24"/>
          <w:szCs w:val="24"/>
        </w:rPr>
        <w:t>Menaxher/e i/e Planeve të Punës — Projekti "</w:t>
      </w:r>
      <w:proofErr w:type="spellStart"/>
      <w:r w:rsidRPr="00D54E72">
        <w:rPr>
          <w:rFonts w:ascii="Times New Roman" w:hAnsi="Times New Roman" w:cs="Times New Roman"/>
          <w:i/>
          <w:iCs/>
          <w:color w:val="595959"/>
          <w:sz w:val="24"/>
          <w:szCs w:val="24"/>
        </w:rPr>
        <w:t>Digital</w:t>
      </w:r>
      <w:proofErr w:type="spellEnd"/>
      <w:r w:rsidRPr="00D54E72">
        <w:rPr>
          <w:rFonts w:ascii="Times New Roman" w:hAnsi="Times New Roman" w:cs="Times New Roman"/>
          <w:i/>
          <w:iCs/>
          <w:color w:val="595959"/>
          <w:sz w:val="24"/>
          <w:szCs w:val="24"/>
        </w:rPr>
        <w:t xml:space="preserve"> </w:t>
      </w:r>
      <w:proofErr w:type="spellStart"/>
      <w:r w:rsidRPr="00D54E72">
        <w:rPr>
          <w:rFonts w:ascii="Times New Roman" w:hAnsi="Times New Roman" w:cs="Times New Roman"/>
          <w:i/>
          <w:iCs/>
          <w:color w:val="595959"/>
          <w:sz w:val="24"/>
          <w:szCs w:val="24"/>
        </w:rPr>
        <w:t>Innovation</w:t>
      </w:r>
      <w:proofErr w:type="spellEnd"/>
      <w:r w:rsidRPr="00D54E72">
        <w:rPr>
          <w:rFonts w:ascii="Times New Roman" w:hAnsi="Times New Roman" w:cs="Times New Roman"/>
          <w:i/>
          <w:iCs/>
          <w:color w:val="595959"/>
          <w:sz w:val="24"/>
          <w:szCs w:val="24"/>
        </w:rPr>
        <w:t xml:space="preserve"> Unit" (DIU)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00"/>
      </w:tblGrid>
      <w:tr w:rsidR="00C8608F" w:rsidRPr="00D54E72" w14:paraId="04F46377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0BEF58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Pozicioni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E9C9ED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Menaxher/e i/e Planeve të Punës — Projekti "</w:t>
            </w:r>
            <w:proofErr w:type="spellStart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Digital</w:t>
            </w:r>
            <w:proofErr w:type="spellEnd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Innovation</w:t>
            </w:r>
            <w:proofErr w:type="spellEnd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Unit" (DIU)</w:t>
            </w:r>
          </w:p>
        </w:tc>
      </w:tr>
      <w:tr w:rsidR="00C8608F" w:rsidRPr="00D54E72" w14:paraId="3F24DBB5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9881F5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Institucioni angazhues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BE508C" w14:textId="41F4295D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Ministria e Ekonomisë</w:t>
            </w:r>
            <w:r w:rsidR="008E290F"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dhe Inovacionit (MEI) — Koordinator i Projektit</w:t>
            </w:r>
          </w:p>
        </w:tc>
      </w:tr>
      <w:tr w:rsidR="00C8608F" w:rsidRPr="00D54E72" w14:paraId="3C54F2C4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D8839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Projekti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2FA18A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GAP-101191700 — </w:t>
            </w:r>
            <w:proofErr w:type="spellStart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Digital</w:t>
            </w:r>
            <w:proofErr w:type="spellEnd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Innovation</w:t>
            </w:r>
            <w:proofErr w:type="spellEnd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Unit (DIU), DIGITAL-2023-EDIH-04</w:t>
            </w:r>
          </w:p>
        </w:tc>
      </w:tr>
      <w:tr w:rsidR="00C8608F" w:rsidRPr="00D54E72" w14:paraId="1383BB32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F2158F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Kohëzgjatja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31C5F2" w14:textId="636C834D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48 muaj (M1–M48)</w:t>
            </w:r>
            <w:r w:rsidR="004619A8"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e synuar.</w:t>
            </w:r>
          </w:p>
        </w:tc>
      </w:tr>
      <w:tr w:rsidR="00C8608F" w:rsidRPr="00D54E72" w14:paraId="50D56F07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B11E51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Angazhimi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E4E943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Kohë të plotë (100%)</w:t>
            </w:r>
          </w:p>
        </w:tc>
      </w:tr>
      <w:tr w:rsidR="00C8608F" w:rsidRPr="00D54E72" w14:paraId="776582BB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114885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Vartësia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17DC26" w14:textId="691AF7E0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Raporton te Drejtori</w:t>
            </w:r>
            <w:r w:rsidR="004619A8" w:rsidRPr="00D54E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9A8" w:rsidRPr="00D54E7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Projekt</w:t>
            </w:r>
            <w:r w:rsidR="004619A8" w:rsidRPr="00D54E72">
              <w:rPr>
                <w:rFonts w:ascii="Times New Roman" w:hAnsi="Times New Roman" w:cs="Times New Roman"/>
                <w:sz w:val="24"/>
                <w:szCs w:val="24"/>
              </w:rPr>
              <w:t>eve</w:t>
            </w: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, MEI</w:t>
            </w:r>
          </w:p>
        </w:tc>
      </w:tr>
      <w:tr w:rsidR="00C8608F" w:rsidRPr="00D54E72" w14:paraId="31C49793" w14:textId="77777777">
        <w:tc>
          <w:tcPr>
            <w:tcW w:w="2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55337A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Lloji i kontratës</w:t>
            </w:r>
          </w:p>
        </w:tc>
        <w:tc>
          <w:tcPr>
            <w:tcW w:w="6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A48665" w14:textId="0587817B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Kontratë shërbimi i hapur nga jashtë administratës publike</w:t>
            </w:r>
          </w:p>
        </w:tc>
      </w:tr>
    </w:tbl>
    <w:p w14:paraId="5DF7B5CC" w14:textId="77777777" w:rsidR="00C8608F" w:rsidRPr="00D54E72" w:rsidRDefault="00000000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1. Konteksti</w:t>
      </w:r>
    </w:p>
    <w:p w14:paraId="03063352" w14:textId="41E5586B" w:rsidR="00C8608F" w:rsidRPr="00D54E72" w:rsidRDefault="00000000" w:rsidP="004619A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sz w:val="24"/>
          <w:szCs w:val="24"/>
        </w:rPr>
        <w:t>Ministria e Ekonomisë dhe Inovacionit (MEI) është Koordinatore e projektit "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Unit" (DIU), financuar nga Komisioni Evropian në kuadër të thirrjes DIGITAL-2023-EDIH-04 (nr. i marrëveshjes GAP-101191700). Projekti synon krijimin e një ekosistemi inovacioni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dixhital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në Shqipëri.</w:t>
      </w:r>
    </w:p>
    <w:p w14:paraId="1FEB8CF5" w14:textId="0B705ACF" w:rsidR="00C8608F" w:rsidRPr="00D54E72" w:rsidRDefault="00000000" w:rsidP="004619A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sz w:val="24"/>
          <w:szCs w:val="24"/>
        </w:rPr>
        <w:t xml:space="preserve">Në kuadër të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Package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1 – Menaxhim dhe Koordinim, MEI kërkon të angazhojë një/një Menaxher/e Planesh Pune, i/e </w:t>
      </w:r>
      <w:r w:rsidR="00605496" w:rsidRPr="00D54E72">
        <w:rPr>
          <w:rFonts w:ascii="Times New Roman" w:hAnsi="Times New Roman" w:cs="Times New Roman"/>
          <w:sz w:val="24"/>
          <w:szCs w:val="24"/>
        </w:rPr>
        <w:t>kontraktuar</w:t>
      </w:r>
      <w:r w:rsidRPr="00D54E72">
        <w:rPr>
          <w:rFonts w:ascii="Times New Roman" w:hAnsi="Times New Roman" w:cs="Times New Roman"/>
          <w:sz w:val="24"/>
          <w:szCs w:val="24"/>
        </w:rPr>
        <w:t xml:space="preserve"> nga jashtë administratës publike, për të mbështetur drejtimin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operacional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të projektit dhe funksionimin e Project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(PMG).</w:t>
      </w:r>
    </w:p>
    <w:p w14:paraId="2A8B6761" w14:textId="77777777" w:rsidR="00C8608F" w:rsidRPr="00D54E72" w:rsidRDefault="00000000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2. Qëllimi i Angazhimit</w:t>
      </w:r>
    </w:p>
    <w:p w14:paraId="4109AC96" w14:textId="31C2CF2F" w:rsidR="00C8608F" w:rsidRPr="00D54E72" w:rsidRDefault="00000000" w:rsidP="004619A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sz w:val="24"/>
          <w:szCs w:val="24"/>
        </w:rPr>
        <w:t>Menaxheri/ja i/e Planeve të Punës do të sigurojë koordinimin efektiv, menaxhimin financiar e organizativ, monitorimin e riskut dhe raportimin e projektit DIU, në përputhje me kërkesat e Komisionit Evropian dhe me planin e miratuar të veprimit (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D54E72">
        <w:rPr>
          <w:rFonts w:ascii="Times New Roman" w:hAnsi="Times New Roman" w:cs="Times New Roman"/>
          <w:sz w:val="24"/>
          <w:szCs w:val="24"/>
        </w:rPr>
        <w:t>Action</w:t>
      </w:r>
      <w:proofErr w:type="spellEnd"/>
      <w:r w:rsidRPr="00D54E72">
        <w:rPr>
          <w:rFonts w:ascii="Times New Roman" w:hAnsi="Times New Roman" w:cs="Times New Roman"/>
          <w:sz w:val="24"/>
          <w:szCs w:val="24"/>
        </w:rPr>
        <w:t>)</w:t>
      </w:r>
      <w:r w:rsidR="004619A8" w:rsidRPr="00D54E72">
        <w:rPr>
          <w:rFonts w:ascii="Times New Roman" w:hAnsi="Times New Roman" w:cs="Times New Roman"/>
          <w:sz w:val="24"/>
          <w:szCs w:val="24"/>
        </w:rPr>
        <w:t xml:space="preserve"> sipas marrëveshjes</w:t>
      </w:r>
      <w:r w:rsidRPr="00D54E72">
        <w:rPr>
          <w:rFonts w:ascii="Times New Roman" w:hAnsi="Times New Roman" w:cs="Times New Roman"/>
          <w:sz w:val="24"/>
          <w:szCs w:val="24"/>
        </w:rPr>
        <w:t>.</w:t>
      </w:r>
    </w:p>
    <w:p w14:paraId="2B2EC0BF" w14:textId="77777777" w:rsidR="00C8608F" w:rsidRPr="00D54E72" w:rsidRDefault="00000000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3. Përgjegjësitë Kryesore</w:t>
      </w:r>
    </w:p>
    <w:p w14:paraId="3BA53973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Koordinon themelimin dhe funksionimin e Project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Management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Group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(PMG); organizon dhe drejton takimet e rregullta (mujore) me përfaqësues të partnerëve.</w:t>
      </w:r>
    </w:p>
    <w:p w14:paraId="4C99D75B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Zhvillon dhe përditëson planin e menaxhimit të projektit: objektiva, afate, buxhet dhe përgjegjësi për secilin partner.</w:t>
      </w:r>
    </w:p>
    <w:p w14:paraId="44E78B16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Ndjek zbatimin e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Work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Packages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(WP1–WP5) dhe siguron përafrimin e aktiviteteve me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Description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of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the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Action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DoA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14:paraId="01CF9A58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lastRenderedPageBreak/>
        <w:t>Përgatit dhe dorëzon raporte periodike financiare e teknike drejt Komisionit Evropian dhe institucioneve përkatëse shqiptare.</w:t>
      </w:r>
    </w:p>
    <w:p w14:paraId="1460E329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Menaxhon dokumentacionin e projektit: procesverbale, regjistra veprimesh (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action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items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>), arkiv i marrëveshjeve dhe raporteve.</w:t>
      </w:r>
    </w:p>
    <w:p w14:paraId="63F7506B" w14:textId="3386BB4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Bashkëpunon me </w:t>
      </w:r>
      <w:r w:rsidR="004619A8" w:rsidRPr="00D54E72">
        <w:rPr>
          <w:rFonts w:ascii="Times New Roman" w:hAnsi="Times New Roman" w:cs="Times New Roman"/>
          <w:sz w:val="24"/>
          <w:szCs w:val="24"/>
          <w:lang w:val="sq-AL"/>
        </w:rPr>
        <w:t>stafin e MEI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1D51661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Përdor mjete të menaxhimit të projektit (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Gantt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charts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, analiza e rrugës kritike,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earned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value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management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>) për të ndjekur progresin dhe buxhetin.</w:t>
      </w:r>
    </w:p>
    <w:p w14:paraId="06C8443C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Identifikon devijime nga plani/buxheti dhe propozon masa korrigjuese e strategji zbutjeje risku.</w:t>
      </w:r>
    </w:p>
    <w:p w14:paraId="4BEE5FBA" w14:textId="27CB4451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Siguron komunikim të vazhdueshëm dhe transparent mes MEI-t dhe partnerëve të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konsorciumit</w:t>
      </w:r>
      <w:proofErr w:type="spellEnd"/>
      <w:r w:rsidR="004619A8" w:rsidRPr="00D54E7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2DB49AD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Kontribuon në hartimin e planit të qëndrueshmërisë dhe modelit të biznesit të projektit pas përfundimit të financimit.</w:t>
      </w:r>
    </w:p>
    <w:p w14:paraId="01A622EE" w14:textId="77777777" w:rsidR="00C8608F" w:rsidRPr="00D54E72" w:rsidRDefault="00000000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4. Kualifikimet dhe Kërkesat</w:t>
      </w:r>
    </w:p>
    <w:p w14:paraId="5D96B6F6" w14:textId="77777777" w:rsidR="00C8608F" w:rsidRPr="00D54E72" w:rsidRDefault="00000000" w:rsidP="004619A8">
      <w:pPr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4.1 Arsimi</w:t>
      </w:r>
    </w:p>
    <w:p w14:paraId="79F5E58A" w14:textId="17EBAD20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Diplomë universitare (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Bachelor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) e detyrueshme, e pasuar me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Master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973D332" w14:textId="2AA14C80" w:rsidR="00C8608F" w:rsidRPr="00D54E72" w:rsidRDefault="00605496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Certifikatë për menaxhim projektesh. </w:t>
      </w:r>
    </w:p>
    <w:p w14:paraId="1B7A0CF1" w14:textId="6D07A651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Trajnim</w:t>
      </w:r>
      <w:r w:rsidR="00D54E72">
        <w:rPr>
          <w:rFonts w:ascii="Times New Roman" w:hAnsi="Times New Roman" w:cs="Times New Roman"/>
          <w:sz w:val="24"/>
          <w:szCs w:val="24"/>
          <w:lang w:val="sq-AL"/>
        </w:rPr>
        <w:t>e/eksperienca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mbi menaxhimin e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granteve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>/fondeve të BE-së</w:t>
      </w:r>
      <w:r w:rsidR="00382E4B" w:rsidRPr="00D54E72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D54E72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>ose ekuivalente) përbën avantazh.</w:t>
      </w:r>
    </w:p>
    <w:p w14:paraId="344F42FB" w14:textId="77777777" w:rsidR="00C8608F" w:rsidRPr="00D54E72" w:rsidRDefault="00000000" w:rsidP="004619A8">
      <w:pPr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4.2 Përvoja Profesionale</w:t>
      </w:r>
    </w:p>
    <w:p w14:paraId="5FC97152" w14:textId="5436EEB2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Minimumi 5 vite përvojë pune në menaxhim projektesh me financim ndërkombëtar ose të BE-së, në sektorin privat, OJF, ose organizata ndërkombëtare.</w:t>
      </w:r>
    </w:p>
    <w:p w14:paraId="4E0D4455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Përvojë e dëshmuar në raportim financiar dhe teknik sipas standardeve të BE-së (njohuri mbi PRAG përbën avantazh).</w:t>
      </w:r>
    </w:p>
    <w:p w14:paraId="6E036025" w14:textId="4445AC95" w:rsidR="00C8608F" w:rsidRPr="00D54E72" w:rsidRDefault="00D54E72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Eksperienca</w:t>
      </w:r>
      <w:r w:rsidR="00000000"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në koordinimin e </w:t>
      </w:r>
      <w:proofErr w:type="spellStart"/>
      <w:r w:rsidR="00000000" w:rsidRPr="00D54E72">
        <w:rPr>
          <w:rFonts w:ascii="Times New Roman" w:hAnsi="Times New Roman" w:cs="Times New Roman"/>
          <w:sz w:val="24"/>
          <w:szCs w:val="24"/>
          <w:lang w:val="sq-AL"/>
        </w:rPr>
        <w:t>konsorciumeve</w:t>
      </w:r>
      <w:proofErr w:type="spellEnd"/>
      <w:r w:rsidR="00000000"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ose partneriteteve (institucione publike, universitete, sektor privat, organizata jofitimprurëse).</w:t>
      </w:r>
    </w:p>
    <w:p w14:paraId="50CB2EB0" w14:textId="0F31D6F1" w:rsidR="00382E4B" w:rsidRPr="00D54E72" w:rsidRDefault="00382E4B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Eksperienca të mëparshme n</w:t>
      </w:r>
      <w:r w:rsidR="00D54E72" w:rsidRPr="00D54E7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bashkpunime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me BE për menaxhim apo vlerësim projektesh të financuar nga BE, përbënë avantazh.</w:t>
      </w:r>
    </w:p>
    <w:p w14:paraId="69A578AA" w14:textId="77777777" w:rsidR="00605496" w:rsidRPr="00D54E72" w:rsidRDefault="00605496" w:rsidP="00605496">
      <w:pPr>
        <w:pStyle w:val="ListParagraph"/>
        <w:spacing w:after="60" w:line="276" w:lineRule="auto"/>
        <w:ind w:left="480"/>
        <w:rPr>
          <w:rFonts w:ascii="Times New Roman" w:hAnsi="Times New Roman" w:cs="Times New Roman"/>
          <w:sz w:val="24"/>
          <w:szCs w:val="24"/>
          <w:lang w:val="sq-AL"/>
        </w:rPr>
      </w:pPr>
    </w:p>
    <w:p w14:paraId="2E865C13" w14:textId="55AB795F" w:rsidR="00C8608F" w:rsidRPr="00D54E72" w:rsidRDefault="00605496" w:rsidP="00605496">
      <w:pPr>
        <w:spacing w:line="276" w:lineRule="auto"/>
        <w:rPr>
          <w:rFonts w:ascii="Times New Roman" w:hAnsi="Times New Roman" w:cs="Times New Roman"/>
          <w:b/>
          <w:bCs/>
          <w:color w:val="1F3864"/>
          <w:sz w:val="24"/>
          <w:szCs w:val="24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5. Aftësi dhe </w:t>
      </w:r>
      <w:r w:rsidR="008E290F"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k</w:t>
      </w: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ompetenca </w:t>
      </w:r>
      <w:r w:rsidR="008E290F"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të kërkuara</w:t>
      </w:r>
    </w:p>
    <w:p w14:paraId="5D5F6160" w14:textId="0F321562" w:rsidR="00605496" w:rsidRPr="00D54E72" w:rsidRDefault="00605496" w:rsidP="0060549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</w:rPr>
        <w:t>__________________________________________________________________________________</w:t>
      </w:r>
    </w:p>
    <w:p w14:paraId="73870B2F" w14:textId="598460C5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Aftësi organizative, koordinuese dhe vendimmarrëse.</w:t>
      </w:r>
    </w:p>
    <w:p w14:paraId="1EC4F274" w14:textId="6F4CD412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Njohuri të mira të m</w:t>
      </w:r>
      <w:r w:rsidR="00D54E72">
        <w:rPr>
          <w:rFonts w:ascii="Times New Roman" w:hAnsi="Times New Roman" w:cs="Times New Roman"/>
          <w:sz w:val="24"/>
          <w:szCs w:val="24"/>
          <w:lang w:val="sq-AL"/>
        </w:rPr>
        <w:t>etodave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të menaxhimit të projektit</w:t>
      </w:r>
      <w:r w:rsidR="00D54E7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49600AB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Aftësi shkrimi dhe komunikimi në nivel të lartë, në shqip dhe anglisht (minimumi niveli C1).</w:t>
      </w:r>
    </w:p>
    <w:p w14:paraId="09A46043" w14:textId="77777777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Aftësi për menaxhim risku dhe sigurim cilësie.</w:t>
      </w:r>
    </w:p>
    <w:p w14:paraId="020DB067" w14:textId="1C3E559E" w:rsidR="00C8608F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Aftësi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ndërpersonale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dhe negocimi për të mbajtur bashkë partnerë me interesa organizative të ndryshme.</w:t>
      </w:r>
    </w:p>
    <w:p w14:paraId="0AEBD689" w14:textId="77777777" w:rsidR="00D54E72" w:rsidRDefault="00D54E72" w:rsidP="00D54E72">
      <w:pPr>
        <w:spacing w:after="60" w:line="276" w:lineRule="auto"/>
        <w:rPr>
          <w:rFonts w:ascii="Times New Roman" w:hAnsi="Times New Roman" w:cs="Times New Roman"/>
          <w:sz w:val="24"/>
          <w:szCs w:val="24"/>
        </w:rPr>
      </w:pPr>
    </w:p>
    <w:p w14:paraId="4B0406F0" w14:textId="77777777" w:rsidR="00D54E72" w:rsidRPr="00D54E72" w:rsidRDefault="00D54E72" w:rsidP="00D54E72">
      <w:pPr>
        <w:spacing w:after="60" w:line="276" w:lineRule="auto"/>
        <w:rPr>
          <w:rFonts w:ascii="Times New Roman" w:hAnsi="Times New Roman" w:cs="Times New Roman"/>
          <w:sz w:val="24"/>
          <w:szCs w:val="24"/>
        </w:rPr>
      </w:pPr>
    </w:p>
    <w:p w14:paraId="62350C86" w14:textId="7CDB6877" w:rsidR="00C8608F" w:rsidRPr="00D54E72" w:rsidRDefault="00605496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6. Kushtet e Angazhimit</w:t>
      </w:r>
    </w:p>
    <w:p w14:paraId="282E57DC" w14:textId="5A70184D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lastRenderedPageBreak/>
        <w:t>Angazhim me kohë të plotë, për një periudhë fillestare deri në 12 muaj, me mundësi vazhdimi deri në përfundim të projektit.</w:t>
      </w:r>
    </w:p>
    <w:p w14:paraId="14ED61F9" w14:textId="21586AB9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Vendndodhja: Tiranë, me udhëtime periodike sipas nevojave të projektit </w:t>
      </w:r>
      <w:r w:rsidR="004619A8" w:rsidRPr="00D54E72">
        <w:rPr>
          <w:rFonts w:ascii="Times New Roman" w:hAnsi="Times New Roman" w:cs="Times New Roman"/>
          <w:sz w:val="24"/>
          <w:szCs w:val="24"/>
          <w:lang w:val="sq-AL"/>
        </w:rPr>
        <w:t>(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takime me partnerë,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evente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14:paraId="71D45922" w14:textId="167DCCED" w:rsidR="00C8608F" w:rsidRPr="00D54E72" w:rsidRDefault="00000000" w:rsidP="004619A8">
      <w:pPr>
        <w:pStyle w:val="ListParagraph"/>
        <w:numPr>
          <w:ilvl w:val="0"/>
          <w:numId w:val="2"/>
        </w:numPr>
        <w:spacing w:after="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sz w:val="24"/>
          <w:szCs w:val="24"/>
          <w:lang w:val="sq-AL"/>
        </w:rPr>
        <w:t>Raportim direkt te Drejtori</w:t>
      </w:r>
      <w:r w:rsidR="004619A8" w:rsidRPr="00D54E72">
        <w:rPr>
          <w:rFonts w:ascii="Times New Roman" w:hAnsi="Times New Roman" w:cs="Times New Roman"/>
          <w:sz w:val="24"/>
          <w:szCs w:val="24"/>
          <w:lang w:val="sq-AL"/>
        </w:rPr>
        <w:t>a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619A8" w:rsidRPr="00D54E7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Projekt</w:t>
      </w:r>
      <w:r w:rsidR="004619A8" w:rsidRPr="00D54E72">
        <w:rPr>
          <w:rFonts w:ascii="Times New Roman" w:hAnsi="Times New Roman" w:cs="Times New Roman"/>
          <w:sz w:val="24"/>
          <w:szCs w:val="24"/>
          <w:lang w:val="sq-AL"/>
        </w:rPr>
        <w:t>eve në</w:t>
      </w:r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MEI, dhe pjesëmarrje aktive në Project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Management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D54E72">
        <w:rPr>
          <w:rFonts w:ascii="Times New Roman" w:hAnsi="Times New Roman" w:cs="Times New Roman"/>
          <w:sz w:val="24"/>
          <w:szCs w:val="24"/>
          <w:lang w:val="sq-AL"/>
        </w:rPr>
        <w:t>Group</w:t>
      </w:r>
      <w:proofErr w:type="spellEnd"/>
      <w:r w:rsidRPr="00D54E72">
        <w:rPr>
          <w:rFonts w:ascii="Times New Roman" w:hAnsi="Times New Roman" w:cs="Times New Roman"/>
          <w:sz w:val="24"/>
          <w:szCs w:val="24"/>
          <w:lang w:val="sq-AL"/>
        </w:rPr>
        <w:t xml:space="preserve"> (PMG).</w:t>
      </w:r>
    </w:p>
    <w:p w14:paraId="7A6C58B8" w14:textId="2201BF6B" w:rsidR="00C8608F" w:rsidRPr="00D54E72" w:rsidRDefault="00605496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7. Procesi i Aplikimit</w:t>
      </w:r>
    </w:p>
    <w:p w14:paraId="29949649" w14:textId="14C25192" w:rsidR="00C8608F" w:rsidRPr="00D54E72" w:rsidRDefault="00000000" w:rsidP="004619A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E72">
        <w:rPr>
          <w:rFonts w:ascii="Times New Roman" w:hAnsi="Times New Roman" w:cs="Times New Roman"/>
          <w:sz w:val="24"/>
          <w:szCs w:val="24"/>
        </w:rPr>
        <w:t>Kandidatët e interesuar duhet të dërgojnë CV të përditësuar, letër motivimi dhe të paktën dy referenca profesionale</w:t>
      </w:r>
      <w:r w:rsidR="002005A6" w:rsidRPr="00D54E72">
        <w:rPr>
          <w:rFonts w:ascii="Times New Roman" w:hAnsi="Times New Roman" w:cs="Times New Roman"/>
          <w:sz w:val="24"/>
          <w:szCs w:val="24"/>
        </w:rPr>
        <w:t xml:space="preserve"> </w:t>
      </w:r>
      <w:r w:rsidRPr="00D54E72">
        <w:rPr>
          <w:rFonts w:ascii="Times New Roman" w:hAnsi="Times New Roman" w:cs="Times New Roman"/>
          <w:sz w:val="24"/>
          <w:szCs w:val="24"/>
        </w:rPr>
        <w:t xml:space="preserve">pranë </w:t>
      </w:r>
      <w:r w:rsidR="004619A8" w:rsidRPr="00D54E72">
        <w:rPr>
          <w:rFonts w:ascii="Times New Roman" w:hAnsi="Times New Roman" w:cs="Times New Roman"/>
          <w:sz w:val="24"/>
          <w:szCs w:val="24"/>
        </w:rPr>
        <w:t>protokollit të M</w:t>
      </w:r>
      <w:r w:rsidR="002005A6" w:rsidRPr="00D54E72">
        <w:rPr>
          <w:rFonts w:ascii="Times New Roman" w:hAnsi="Times New Roman" w:cs="Times New Roman"/>
          <w:sz w:val="24"/>
          <w:szCs w:val="24"/>
        </w:rPr>
        <w:t xml:space="preserve">inistrisë së </w:t>
      </w:r>
      <w:r w:rsidR="004619A8" w:rsidRPr="00D54E72">
        <w:rPr>
          <w:rFonts w:ascii="Times New Roman" w:hAnsi="Times New Roman" w:cs="Times New Roman"/>
          <w:sz w:val="24"/>
          <w:szCs w:val="24"/>
        </w:rPr>
        <w:t>E</w:t>
      </w:r>
      <w:r w:rsidR="002005A6" w:rsidRPr="00D54E72">
        <w:rPr>
          <w:rFonts w:ascii="Times New Roman" w:hAnsi="Times New Roman" w:cs="Times New Roman"/>
          <w:sz w:val="24"/>
          <w:szCs w:val="24"/>
        </w:rPr>
        <w:t xml:space="preserve">konomisë dhe </w:t>
      </w:r>
      <w:r w:rsidR="004619A8" w:rsidRPr="00D54E72">
        <w:rPr>
          <w:rFonts w:ascii="Times New Roman" w:hAnsi="Times New Roman" w:cs="Times New Roman"/>
          <w:sz w:val="24"/>
          <w:szCs w:val="24"/>
        </w:rPr>
        <w:t>I</w:t>
      </w:r>
      <w:r w:rsidR="002005A6" w:rsidRPr="00D54E72">
        <w:rPr>
          <w:rFonts w:ascii="Times New Roman" w:hAnsi="Times New Roman" w:cs="Times New Roman"/>
          <w:sz w:val="24"/>
          <w:szCs w:val="24"/>
        </w:rPr>
        <w:t>novacionit në adresën: Rruga “Dëshmorët e 4 Shkurtit”, Tiranë,</w:t>
      </w:r>
      <w:r w:rsidRPr="00D54E72">
        <w:rPr>
          <w:rFonts w:ascii="Times New Roman" w:hAnsi="Times New Roman" w:cs="Times New Roman"/>
          <w:sz w:val="24"/>
          <w:szCs w:val="24"/>
        </w:rPr>
        <w:t xml:space="preserve"> duke specifikuar në subjekt "Aplikim – Menaxher/e Planesh Pune DIU"</w:t>
      </w:r>
      <w:r w:rsidR="00605496" w:rsidRPr="00D54E72">
        <w:rPr>
          <w:rFonts w:ascii="Times New Roman" w:hAnsi="Times New Roman" w:cs="Times New Roman"/>
          <w:sz w:val="24"/>
          <w:szCs w:val="24"/>
        </w:rPr>
        <w:t xml:space="preserve"> brenda datës 2</w:t>
      </w:r>
      <w:r w:rsidR="00D54E72" w:rsidRPr="00D54E72">
        <w:rPr>
          <w:rFonts w:ascii="Times New Roman" w:hAnsi="Times New Roman" w:cs="Times New Roman"/>
          <w:sz w:val="24"/>
          <w:szCs w:val="24"/>
        </w:rPr>
        <w:t>5</w:t>
      </w:r>
      <w:r w:rsidR="00605496" w:rsidRPr="00D54E72">
        <w:rPr>
          <w:rFonts w:ascii="Times New Roman" w:hAnsi="Times New Roman" w:cs="Times New Roman"/>
          <w:sz w:val="24"/>
          <w:szCs w:val="24"/>
        </w:rPr>
        <w:t>.09.2026</w:t>
      </w:r>
      <w:r w:rsidRPr="00D54E72">
        <w:rPr>
          <w:rFonts w:ascii="Times New Roman" w:hAnsi="Times New Roman" w:cs="Times New Roman"/>
          <w:sz w:val="24"/>
          <w:szCs w:val="24"/>
        </w:rPr>
        <w:t>.</w:t>
      </w:r>
    </w:p>
    <w:p w14:paraId="445649B5" w14:textId="77777777" w:rsidR="00C8608F" w:rsidRPr="00D54E72" w:rsidRDefault="00000000" w:rsidP="004619A8">
      <w:pPr>
        <w:pStyle w:val="Heading1"/>
        <w:pBdr>
          <w:bottom w:val="single" w:sz="6" w:space="4" w:color="1F3864"/>
        </w:pBdr>
        <w:spacing w:before="320" w:after="160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7. Produktet dhe Afatet Kryesore (</w:t>
      </w:r>
      <w:proofErr w:type="spellStart"/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Indikative</w:t>
      </w:r>
      <w:proofErr w:type="spellEnd"/>
      <w:r w:rsidRPr="00D54E72">
        <w:rPr>
          <w:rFonts w:ascii="Times New Roman" w:hAnsi="Times New Roman" w:cs="Times New Roman"/>
          <w:b/>
          <w:bCs/>
          <w:color w:val="1F3864"/>
          <w:sz w:val="24"/>
          <w:szCs w:val="24"/>
          <w:lang w:val="sq-AL"/>
        </w:rPr>
        <w:t>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6900"/>
        <w:gridCol w:w="1800"/>
      </w:tblGrid>
      <w:tr w:rsidR="00C8608F" w:rsidRPr="00D54E72" w14:paraId="72B18A72" w14:textId="77777777">
        <w:trPr>
          <w:tblHeader/>
        </w:trPr>
        <w:tc>
          <w:tcPr>
            <w:tcW w:w="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5680C4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Nr.</w:t>
            </w:r>
          </w:p>
        </w:tc>
        <w:tc>
          <w:tcPr>
            <w:tcW w:w="6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6BB24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Produkti / Detyra</w:t>
            </w:r>
          </w:p>
        </w:tc>
        <w:tc>
          <w:tcPr>
            <w:tcW w:w="1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96290C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Afati</w:t>
            </w:r>
          </w:p>
        </w:tc>
      </w:tr>
      <w:tr w:rsidR="00C8608F" w:rsidRPr="00D54E72" w14:paraId="37E00EA6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9367F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4C5C04" w14:textId="3FDF1D61" w:rsidR="00C8608F" w:rsidRPr="00D54E72" w:rsidRDefault="004619A8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Zhvillimi i planit të menaxhimit të projektit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2A992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</w:tr>
      <w:tr w:rsidR="00C8608F" w:rsidRPr="00D54E72" w14:paraId="6FC48BC4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9EC129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6506FA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Nënshkrimi i Marrëveshjes së Partneritetit (</w:t>
            </w:r>
            <w:proofErr w:type="spellStart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Consortium</w:t>
            </w:r>
            <w:proofErr w:type="spellEnd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Agreement</w:t>
            </w:r>
            <w:proofErr w:type="spellEnd"/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C990CB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M1–M3</w:t>
            </w:r>
          </w:p>
        </w:tc>
      </w:tr>
      <w:tr w:rsidR="00C8608F" w:rsidRPr="00D54E72" w14:paraId="0FB9FCB7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32DE1B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F8E0B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Dokumentimi i procedurave të brendshme, arkitekturës së projektit dhe mekanizmave të raportimit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792CD7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M2–M4</w:t>
            </w:r>
          </w:p>
        </w:tc>
      </w:tr>
      <w:tr w:rsidR="00C8608F" w:rsidRPr="00D54E72" w14:paraId="45977045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20AC54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800708" w14:textId="7A0FE048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Zhvillimi i Kornizës së Sigurimit të Cilësisë dhe Menaxhimit të Riskut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9A82C4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M4–M8</w:t>
            </w:r>
          </w:p>
        </w:tc>
      </w:tr>
      <w:tr w:rsidR="00C8608F" w:rsidRPr="00D54E72" w14:paraId="59E38706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BAE374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4B18E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Organizimi i takimeve të rregullta koordinuese të PMG (mujore) dhe mbajtja e procesverbaleve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0C7B50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Vazhdimisht</w:t>
            </w:r>
          </w:p>
        </w:tc>
      </w:tr>
      <w:tr w:rsidR="00C8608F" w:rsidRPr="00D54E72" w14:paraId="49C12FD3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FDEA7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CD6E9B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Raporte periodike financiare dhe teknike drejt Komisionit Evropian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190427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Sipas kalendarit të raportimit</w:t>
            </w:r>
          </w:p>
        </w:tc>
      </w:tr>
      <w:tr w:rsidR="00C8608F" w:rsidRPr="00D54E72" w14:paraId="62DD59AB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547B76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110E1F" w14:textId="2141AD6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 xml:space="preserve">Monitorim i ecurisë së WP2–WP5 dhe koordinim me partnerët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579434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Vazhdimisht</w:t>
            </w:r>
          </w:p>
        </w:tc>
      </w:tr>
      <w:tr w:rsidR="00C8608F" w:rsidRPr="00D54E72" w14:paraId="34D0F333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C5D999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9B2AD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Plani i qëndrueshmërisë dhe modelit të biznesit pas përfundimit të financimit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8667F" w14:textId="77777777" w:rsidR="00C8608F" w:rsidRPr="00D54E72" w:rsidRDefault="00000000" w:rsidP="00461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E72">
              <w:rPr>
                <w:rFonts w:ascii="Times New Roman" w:hAnsi="Times New Roman" w:cs="Times New Roman"/>
                <w:sz w:val="24"/>
                <w:szCs w:val="24"/>
              </w:rPr>
              <w:t>M40–M46</w:t>
            </w:r>
          </w:p>
        </w:tc>
      </w:tr>
    </w:tbl>
    <w:p w14:paraId="4F0EB5EE" w14:textId="464E5CDB" w:rsidR="00C8608F" w:rsidRPr="00D54E72" w:rsidRDefault="00C8608F" w:rsidP="004619A8">
      <w:pPr>
        <w:spacing w:before="300" w:line="276" w:lineRule="auto"/>
        <w:rPr>
          <w:rFonts w:ascii="Times New Roman" w:hAnsi="Times New Roman" w:cs="Times New Roman"/>
          <w:sz w:val="24"/>
          <w:szCs w:val="24"/>
        </w:rPr>
      </w:pPr>
    </w:p>
    <w:sectPr w:rsidR="00C8608F" w:rsidRPr="00D54E72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C14E2"/>
    <w:multiLevelType w:val="hybridMultilevel"/>
    <w:tmpl w:val="D16CAA52"/>
    <w:lvl w:ilvl="0" w:tplc="8002709E">
      <w:start w:val="1"/>
      <w:numFmt w:val="bullet"/>
      <w:lvlText w:val="•"/>
      <w:lvlJc w:val="left"/>
      <w:pPr>
        <w:ind w:left="480" w:hanging="240"/>
      </w:pPr>
    </w:lvl>
    <w:lvl w:ilvl="1" w:tplc="F3B86906">
      <w:numFmt w:val="decimal"/>
      <w:lvlText w:val=""/>
      <w:lvlJc w:val="left"/>
    </w:lvl>
    <w:lvl w:ilvl="2" w:tplc="67B04058">
      <w:numFmt w:val="decimal"/>
      <w:lvlText w:val=""/>
      <w:lvlJc w:val="left"/>
    </w:lvl>
    <w:lvl w:ilvl="3" w:tplc="01CE933E">
      <w:numFmt w:val="decimal"/>
      <w:lvlText w:val=""/>
      <w:lvlJc w:val="left"/>
    </w:lvl>
    <w:lvl w:ilvl="4" w:tplc="328C7872">
      <w:numFmt w:val="decimal"/>
      <w:lvlText w:val=""/>
      <w:lvlJc w:val="left"/>
    </w:lvl>
    <w:lvl w:ilvl="5" w:tplc="3F8411EA">
      <w:numFmt w:val="decimal"/>
      <w:lvlText w:val=""/>
      <w:lvlJc w:val="left"/>
    </w:lvl>
    <w:lvl w:ilvl="6" w:tplc="B2D8B788">
      <w:numFmt w:val="decimal"/>
      <w:lvlText w:val=""/>
      <w:lvlJc w:val="left"/>
    </w:lvl>
    <w:lvl w:ilvl="7" w:tplc="87729B4E">
      <w:numFmt w:val="decimal"/>
      <w:lvlText w:val=""/>
      <w:lvlJc w:val="left"/>
    </w:lvl>
    <w:lvl w:ilvl="8" w:tplc="A7EED07C">
      <w:numFmt w:val="decimal"/>
      <w:lvlText w:val=""/>
      <w:lvlJc w:val="left"/>
    </w:lvl>
  </w:abstractNum>
  <w:abstractNum w:abstractNumId="1" w15:restartNumberingAfterBreak="0">
    <w:nsid w:val="5D5A7CBE"/>
    <w:multiLevelType w:val="hybridMultilevel"/>
    <w:tmpl w:val="B3FEBE00"/>
    <w:lvl w:ilvl="0" w:tplc="BA6429F4">
      <w:start w:val="1"/>
      <w:numFmt w:val="bullet"/>
      <w:lvlText w:val="●"/>
      <w:lvlJc w:val="left"/>
      <w:pPr>
        <w:ind w:left="720" w:hanging="360"/>
      </w:pPr>
    </w:lvl>
    <w:lvl w:ilvl="1" w:tplc="E47C0122">
      <w:start w:val="1"/>
      <w:numFmt w:val="bullet"/>
      <w:lvlText w:val="○"/>
      <w:lvlJc w:val="left"/>
      <w:pPr>
        <w:ind w:left="1440" w:hanging="360"/>
      </w:pPr>
    </w:lvl>
    <w:lvl w:ilvl="2" w:tplc="C892341E">
      <w:start w:val="1"/>
      <w:numFmt w:val="bullet"/>
      <w:lvlText w:val="■"/>
      <w:lvlJc w:val="left"/>
      <w:pPr>
        <w:ind w:left="2160" w:hanging="360"/>
      </w:pPr>
    </w:lvl>
    <w:lvl w:ilvl="3" w:tplc="CE74CE4E">
      <w:start w:val="1"/>
      <w:numFmt w:val="bullet"/>
      <w:lvlText w:val="●"/>
      <w:lvlJc w:val="left"/>
      <w:pPr>
        <w:ind w:left="2880" w:hanging="360"/>
      </w:pPr>
    </w:lvl>
    <w:lvl w:ilvl="4" w:tplc="21761BA6">
      <w:start w:val="1"/>
      <w:numFmt w:val="bullet"/>
      <w:lvlText w:val="○"/>
      <w:lvlJc w:val="left"/>
      <w:pPr>
        <w:ind w:left="3600" w:hanging="360"/>
      </w:pPr>
    </w:lvl>
    <w:lvl w:ilvl="5" w:tplc="FFDA1D4E">
      <w:start w:val="1"/>
      <w:numFmt w:val="bullet"/>
      <w:lvlText w:val="■"/>
      <w:lvlJc w:val="left"/>
      <w:pPr>
        <w:ind w:left="4320" w:hanging="360"/>
      </w:pPr>
    </w:lvl>
    <w:lvl w:ilvl="6" w:tplc="86946FC8">
      <w:start w:val="1"/>
      <w:numFmt w:val="bullet"/>
      <w:lvlText w:val="●"/>
      <w:lvlJc w:val="left"/>
      <w:pPr>
        <w:ind w:left="5040" w:hanging="360"/>
      </w:pPr>
    </w:lvl>
    <w:lvl w:ilvl="7" w:tplc="E97A6D72">
      <w:start w:val="1"/>
      <w:numFmt w:val="bullet"/>
      <w:lvlText w:val="●"/>
      <w:lvlJc w:val="left"/>
      <w:pPr>
        <w:ind w:left="5760" w:hanging="360"/>
      </w:pPr>
    </w:lvl>
    <w:lvl w:ilvl="8" w:tplc="1524562E">
      <w:start w:val="1"/>
      <w:numFmt w:val="bullet"/>
      <w:lvlText w:val="●"/>
      <w:lvlJc w:val="left"/>
      <w:pPr>
        <w:ind w:left="6480" w:hanging="360"/>
      </w:pPr>
    </w:lvl>
  </w:abstractNum>
  <w:num w:numId="1" w16cid:durableId="709493769">
    <w:abstractNumId w:val="1"/>
    <w:lvlOverride w:ilvl="0">
      <w:startOverride w:val="1"/>
    </w:lvlOverride>
  </w:num>
  <w:num w:numId="2" w16cid:durableId="8284056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08F"/>
    <w:rsid w:val="00042933"/>
    <w:rsid w:val="001408A7"/>
    <w:rsid w:val="002005A6"/>
    <w:rsid w:val="00382E4B"/>
    <w:rsid w:val="003F031D"/>
    <w:rsid w:val="004235C6"/>
    <w:rsid w:val="004619A8"/>
    <w:rsid w:val="00603D30"/>
    <w:rsid w:val="00605496"/>
    <w:rsid w:val="008E290F"/>
    <w:rsid w:val="00B72262"/>
    <w:rsid w:val="00C8608F"/>
    <w:rsid w:val="00D54E72"/>
    <w:rsid w:val="00D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F0B6D"/>
  <w15:docId w15:val="{34ACD7BB-31C4-4768-AB54-D71D15FB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Bledar Taushani</cp:lastModifiedBy>
  <cp:revision>2</cp:revision>
  <cp:lastPrinted>2026-07-22T08:32:00Z</cp:lastPrinted>
  <dcterms:created xsi:type="dcterms:W3CDTF">2026-09-15T13:43:00Z</dcterms:created>
  <dcterms:modified xsi:type="dcterms:W3CDTF">2026-09-15T13:43:00Z</dcterms:modified>
</cp:coreProperties>
</file>